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08FF" w14:textId="7E69EA08" w:rsidR="000A22CA" w:rsidRPr="00E0351B" w:rsidRDefault="00E0351B" w:rsidP="002E4A80">
      <w:pPr>
        <w:jc w:val="center"/>
        <w:rPr>
          <w:rFonts w:ascii="Times New Roman" w:hAnsi="Times New Roman" w:cs="Times New Roman"/>
          <w:b/>
          <w:bCs/>
          <w:sz w:val="28"/>
          <w:szCs w:val="28"/>
        </w:rPr>
      </w:pPr>
      <w:r w:rsidRPr="00E0351B">
        <w:rPr>
          <w:rFonts w:ascii="Times New Roman" w:hAnsi="Times New Roman" w:cs="Times New Roman"/>
          <w:b/>
          <w:bCs/>
          <w:sz w:val="28"/>
          <w:szCs w:val="28"/>
        </w:rPr>
        <w:t>BOROUGH HALL FACILITIES REQUEST FORM</w:t>
      </w:r>
    </w:p>
    <w:p w14:paraId="4D2DB59D" w14:textId="4AA0CB2D" w:rsidR="00DE557C" w:rsidRPr="001F02FD" w:rsidRDefault="001F02FD" w:rsidP="001F02FD">
      <w:pPr>
        <w:jc w:val="center"/>
        <w:rPr>
          <w:rFonts w:ascii="Times New Roman" w:hAnsi="Times New Roman" w:cs="Times New Roman"/>
          <w:b/>
          <w:bCs/>
          <w:sz w:val="24"/>
          <w:szCs w:val="24"/>
        </w:rPr>
      </w:pPr>
      <w:r>
        <w:rPr>
          <w:rFonts w:ascii="Times New Roman" w:hAnsi="Times New Roman" w:cs="Times New Roman"/>
          <w:b/>
          <w:bCs/>
          <w:sz w:val="24"/>
          <w:szCs w:val="24"/>
        </w:rPr>
        <w:t>TO GET INTO THE HALL AFTER HOURS – RING THE POLICE DEPT DOORBELL OR USE THE RED PHONE IN THE ENTRYWALL TO CALL THEM.</w:t>
      </w:r>
    </w:p>
    <w:p w14:paraId="72D65F4E" w14:textId="0625AABE" w:rsidR="00E0351B" w:rsidRDefault="00E0351B">
      <w:pPr>
        <w:rPr>
          <w:rFonts w:ascii="Times New Roman" w:hAnsi="Times New Roman" w:cs="Times New Roman"/>
          <w:sz w:val="24"/>
          <w:szCs w:val="24"/>
        </w:rPr>
      </w:pPr>
      <w:r>
        <w:rPr>
          <w:rFonts w:ascii="Times New Roman" w:hAnsi="Times New Roman" w:cs="Times New Roman"/>
          <w:sz w:val="24"/>
          <w:szCs w:val="24"/>
        </w:rPr>
        <w:t>Date/Dates of Use________________________________________________________</w:t>
      </w:r>
    </w:p>
    <w:p w14:paraId="51A61A4C" w14:textId="43D811BB" w:rsidR="00E0351B" w:rsidRDefault="00E0351B">
      <w:pPr>
        <w:rPr>
          <w:rFonts w:ascii="Times New Roman" w:hAnsi="Times New Roman" w:cs="Times New Roman"/>
          <w:sz w:val="24"/>
          <w:szCs w:val="24"/>
        </w:rPr>
      </w:pPr>
      <w:r>
        <w:rPr>
          <w:rFonts w:ascii="Times New Roman" w:hAnsi="Times New Roman" w:cs="Times New Roman"/>
          <w:sz w:val="24"/>
          <w:szCs w:val="24"/>
        </w:rPr>
        <w:t>Time Requested (be specific)_______________________________________________</w:t>
      </w:r>
    </w:p>
    <w:p w14:paraId="391E46D3" w14:textId="0C11FBEB" w:rsidR="00E0351B" w:rsidRDefault="00E0351B">
      <w:pPr>
        <w:rPr>
          <w:rFonts w:ascii="Times New Roman" w:hAnsi="Times New Roman" w:cs="Times New Roman"/>
          <w:sz w:val="24"/>
          <w:szCs w:val="24"/>
        </w:rPr>
      </w:pPr>
      <w:r>
        <w:rPr>
          <w:rFonts w:ascii="Times New Roman" w:hAnsi="Times New Roman" w:cs="Times New Roman"/>
          <w:sz w:val="24"/>
          <w:szCs w:val="24"/>
        </w:rPr>
        <w:t xml:space="preserve">Contact Person &amp; Organization </w:t>
      </w:r>
      <w:r w:rsidR="00B40F23">
        <w:rPr>
          <w:rFonts w:ascii="Times New Roman" w:hAnsi="Times New Roman" w:cs="Times New Roman"/>
          <w:sz w:val="24"/>
          <w:szCs w:val="24"/>
        </w:rPr>
        <w:t>___________</w:t>
      </w:r>
      <w:r>
        <w:rPr>
          <w:rFonts w:ascii="Times New Roman" w:hAnsi="Times New Roman" w:cs="Times New Roman"/>
          <w:sz w:val="24"/>
          <w:szCs w:val="24"/>
        </w:rPr>
        <w:t>__________________________________</w:t>
      </w:r>
    </w:p>
    <w:p w14:paraId="00D46AAD" w14:textId="2782EC6D" w:rsidR="00E0351B" w:rsidRDefault="00E0351B">
      <w:pPr>
        <w:rPr>
          <w:rFonts w:ascii="Times New Roman" w:hAnsi="Times New Roman" w:cs="Times New Roman"/>
          <w:sz w:val="24"/>
          <w:szCs w:val="24"/>
        </w:rPr>
      </w:pPr>
      <w:r>
        <w:rPr>
          <w:rFonts w:ascii="Times New Roman" w:hAnsi="Times New Roman" w:cs="Times New Roman"/>
          <w:sz w:val="24"/>
          <w:szCs w:val="24"/>
        </w:rPr>
        <w:t>Phone Number___________________________________________________________</w:t>
      </w:r>
    </w:p>
    <w:p w14:paraId="05B93606" w14:textId="4A28EFF8" w:rsidR="00E0351B" w:rsidRDefault="00E0351B" w:rsidP="00711786">
      <w:pPr>
        <w:rPr>
          <w:rFonts w:ascii="Times New Roman" w:hAnsi="Times New Roman" w:cs="Times New Roman"/>
          <w:sz w:val="24"/>
          <w:szCs w:val="24"/>
        </w:rPr>
      </w:pPr>
      <w:r>
        <w:rPr>
          <w:rFonts w:ascii="Times New Roman" w:hAnsi="Times New Roman" w:cs="Times New Roman"/>
          <w:sz w:val="24"/>
          <w:szCs w:val="24"/>
        </w:rPr>
        <w:t>Address________________________________________________________________</w:t>
      </w:r>
    </w:p>
    <w:p w14:paraId="3DDF3CB8" w14:textId="159F55C4" w:rsidR="00E0351B" w:rsidRPr="001F02FD" w:rsidRDefault="00E0351B" w:rsidP="001F02FD">
      <w:pPr>
        <w:rPr>
          <w:rFonts w:ascii="Times New Roman" w:hAnsi="Times New Roman" w:cs="Times New Roman"/>
          <w:i/>
          <w:iCs/>
          <w:sz w:val="24"/>
          <w:szCs w:val="24"/>
        </w:rPr>
      </w:pPr>
      <w:r w:rsidRPr="00E0351B">
        <w:rPr>
          <w:rFonts w:ascii="Times New Roman" w:hAnsi="Times New Roman" w:cs="Times New Roman"/>
          <w:i/>
          <w:iCs/>
          <w:sz w:val="24"/>
          <w:szCs w:val="24"/>
        </w:rPr>
        <w:t>It is understood that the responsibility and liability of the organization/person making this request includes but is not limited to the conditions set forth in appendix A.</w:t>
      </w:r>
    </w:p>
    <w:p w14:paraId="1DE6C07A" w14:textId="5F6A929E" w:rsidR="00E0351B" w:rsidRDefault="00E0351B">
      <w:pPr>
        <w:rPr>
          <w:rFonts w:ascii="Times New Roman" w:hAnsi="Times New Roman" w:cs="Times New Roman"/>
          <w:sz w:val="24"/>
          <w:szCs w:val="24"/>
        </w:rPr>
      </w:pPr>
      <w:r>
        <w:rPr>
          <w:rFonts w:ascii="Times New Roman" w:hAnsi="Times New Roman" w:cs="Times New Roman"/>
          <w:sz w:val="24"/>
          <w:szCs w:val="24"/>
        </w:rPr>
        <w:t>RENTAL FEES:</w:t>
      </w:r>
    </w:p>
    <w:p w14:paraId="46FFB34B" w14:textId="6BF9CD67" w:rsidR="0036508F" w:rsidRDefault="00E0351B" w:rsidP="0036508F">
      <w:pPr>
        <w:spacing w:after="0"/>
        <w:rPr>
          <w:rFonts w:ascii="Times New Roman" w:hAnsi="Times New Roman" w:cs="Times New Roman"/>
          <w:sz w:val="24"/>
          <w:szCs w:val="24"/>
        </w:rPr>
      </w:pPr>
      <w:r>
        <w:rPr>
          <w:rFonts w:ascii="Times New Roman" w:hAnsi="Times New Roman" w:cs="Times New Roman"/>
          <w:sz w:val="24"/>
          <w:szCs w:val="24"/>
        </w:rPr>
        <w:t xml:space="preserve">       Social Hall - $120.00</w:t>
      </w:r>
      <w:r w:rsidR="00711786">
        <w:rPr>
          <w:rFonts w:ascii="Times New Roman" w:hAnsi="Times New Roman" w:cs="Times New Roman"/>
          <w:sz w:val="24"/>
          <w:szCs w:val="24"/>
        </w:rPr>
        <w:t xml:space="preserve"> </w:t>
      </w:r>
      <w:r w:rsidR="0036508F">
        <w:rPr>
          <w:rFonts w:ascii="Times New Roman" w:hAnsi="Times New Roman" w:cs="Times New Roman"/>
          <w:sz w:val="24"/>
          <w:szCs w:val="24"/>
        </w:rPr>
        <w:t>(resident discount $30.00 off)</w:t>
      </w:r>
    </w:p>
    <w:p w14:paraId="40BC2F1E" w14:textId="590A7EA1" w:rsidR="00711786" w:rsidRDefault="0036508F" w:rsidP="0036508F">
      <w:pPr>
        <w:spacing w:after="0"/>
        <w:rPr>
          <w:rFonts w:ascii="Times New Roman" w:hAnsi="Times New Roman" w:cs="Times New Roman"/>
          <w:sz w:val="24"/>
          <w:szCs w:val="24"/>
        </w:rPr>
      </w:pPr>
      <w:r>
        <w:rPr>
          <w:rFonts w:ascii="Times New Roman" w:hAnsi="Times New Roman" w:cs="Times New Roman"/>
          <w:sz w:val="24"/>
          <w:szCs w:val="24"/>
        </w:rPr>
        <w:t xml:space="preserve">                          </w:t>
      </w:r>
      <w:r w:rsidR="00711786">
        <w:rPr>
          <w:rFonts w:ascii="Times New Roman" w:hAnsi="Times New Roman" w:cs="Times New Roman"/>
          <w:sz w:val="24"/>
          <w:szCs w:val="24"/>
        </w:rPr>
        <w:t>Weekday Discount - $20.00</w:t>
      </w:r>
      <w:r w:rsidR="00417FA4">
        <w:rPr>
          <w:rFonts w:ascii="Times New Roman" w:hAnsi="Times New Roman" w:cs="Times New Roman"/>
          <w:sz w:val="24"/>
          <w:szCs w:val="24"/>
        </w:rPr>
        <w:t xml:space="preserve"> off</w:t>
      </w:r>
    </w:p>
    <w:p w14:paraId="21488CC6" w14:textId="774D43A6" w:rsidR="0036508F" w:rsidRDefault="00E0351B" w:rsidP="002E4A80">
      <w:pPr>
        <w:spacing w:before="240"/>
        <w:rPr>
          <w:rFonts w:ascii="Times New Roman" w:hAnsi="Times New Roman" w:cs="Times New Roman"/>
          <w:sz w:val="24"/>
          <w:szCs w:val="24"/>
        </w:rPr>
      </w:pPr>
      <w:r>
        <w:rPr>
          <w:rFonts w:ascii="Times New Roman" w:hAnsi="Times New Roman" w:cs="Times New Roman"/>
          <w:sz w:val="24"/>
          <w:szCs w:val="24"/>
        </w:rPr>
        <w:t xml:space="preserve">  </w:t>
      </w:r>
      <w:r w:rsidR="002E4A80">
        <w:rPr>
          <w:rFonts w:ascii="Times New Roman" w:hAnsi="Times New Roman" w:cs="Times New Roman"/>
          <w:sz w:val="24"/>
          <w:szCs w:val="24"/>
        </w:rPr>
        <w:t xml:space="preserve">   </w:t>
      </w:r>
      <w:r>
        <w:rPr>
          <w:rFonts w:ascii="Times New Roman" w:hAnsi="Times New Roman" w:cs="Times New Roman"/>
          <w:sz w:val="24"/>
          <w:szCs w:val="24"/>
        </w:rPr>
        <w:t xml:space="preserve">  Kitchen </w:t>
      </w:r>
      <w:r w:rsidR="00B40F23">
        <w:rPr>
          <w:rFonts w:ascii="Times New Roman" w:hAnsi="Times New Roman" w:cs="Times New Roman"/>
          <w:sz w:val="24"/>
          <w:szCs w:val="24"/>
        </w:rPr>
        <w:t xml:space="preserve">Use </w:t>
      </w:r>
      <w:r>
        <w:rPr>
          <w:rFonts w:ascii="Times New Roman" w:hAnsi="Times New Roman" w:cs="Times New Roman"/>
          <w:sz w:val="24"/>
          <w:szCs w:val="24"/>
        </w:rPr>
        <w:t>Only - $80.00</w:t>
      </w:r>
    </w:p>
    <w:p w14:paraId="343800E4" w14:textId="2A0DA9B1" w:rsidR="00E0351B" w:rsidRDefault="00E0351B" w:rsidP="0036508F">
      <w:pPr>
        <w:spacing w:line="360" w:lineRule="auto"/>
        <w:rPr>
          <w:rFonts w:ascii="Times New Roman" w:hAnsi="Times New Roman" w:cs="Times New Roman"/>
          <w:sz w:val="24"/>
          <w:szCs w:val="24"/>
        </w:rPr>
      </w:pPr>
      <w:r>
        <w:rPr>
          <w:rFonts w:ascii="Times New Roman" w:hAnsi="Times New Roman" w:cs="Times New Roman"/>
          <w:sz w:val="24"/>
          <w:szCs w:val="24"/>
        </w:rPr>
        <w:t>DEPOSIT - $100.00</w:t>
      </w:r>
    </w:p>
    <w:p w14:paraId="4DCE2CE4" w14:textId="05B4CA0C" w:rsidR="00E0351B" w:rsidRDefault="00E0351B">
      <w:pPr>
        <w:rPr>
          <w:rFonts w:ascii="Times New Roman" w:hAnsi="Times New Roman" w:cs="Times New Roman"/>
          <w:b/>
          <w:bCs/>
          <w:sz w:val="24"/>
          <w:szCs w:val="24"/>
        </w:rPr>
      </w:pPr>
      <w:r w:rsidRPr="00E0351B">
        <w:rPr>
          <w:rFonts w:ascii="Times New Roman" w:hAnsi="Times New Roman" w:cs="Times New Roman"/>
          <w:b/>
          <w:bCs/>
          <w:sz w:val="24"/>
          <w:szCs w:val="24"/>
        </w:rPr>
        <w:t>Rental Fee and Deposit (deposit is cash or check) is required to secure the rental date.</w:t>
      </w:r>
      <w:r w:rsidR="00711786">
        <w:rPr>
          <w:rFonts w:ascii="Times New Roman" w:hAnsi="Times New Roman" w:cs="Times New Roman"/>
          <w:b/>
          <w:bCs/>
          <w:sz w:val="24"/>
          <w:szCs w:val="24"/>
        </w:rPr>
        <w:t xml:space="preserve">  If deposit is paid by check please date the check within 90 days of your event.</w:t>
      </w:r>
    </w:p>
    <w:p w14:paraId="13CAD99F" w14:textId="1433FD9A" w:rsidR="00E0351B" w:rsidRDefault="003C1680">
      <w:pPr>
        <w:rPr>
          <w:rFonts w:ascii="Times New Roman" w:hAnsi="Times New Roman" w:cs="Times New Roman"/>
          <w:sz w:val="24"/>
          <w:szCs w:val="24"/>
        </w:rPr>
      </w:pPr>
      <w:r>
        <w:rPr>
          <w:rFonts w:ascii="Times New Roman" w:hAnsi="Times New Roman" w:cs="Times New Roman"/>
          <w:sz w:val="24"/>
          <w:szCs w:val="24"/>
        </w:rPr>
        <w:t>Please enter the building through the front door and ring the bell for a police office to unlock the building for you.</w:t>
      </w:r>
    </w:p>
    <w:p w14:paraId="4BE44701" w14:textId="59CF090F" w:rsidR="003C1680" w:rsidRPr="003C1680" w:rsidRDefault="003C1680">
      <w:pPr>
        <w:rPr>
          <w:rFonts w:ascii="Times New Roman" w:hAnsi="Times New Roman" w:cs="Times New Roman"/>
          <w:sz w:val="24"/>
          <w:szCs w:val="24"/>
        </w:rPr>
      </w:pPr>
      <w:r>
        <w:rPr>
          <w:rFonts w:ascii="Times New Roman" w:hAnsi="Times New Roman" w:cs="Times New Roman"/>
          <w:sz w:val="24"/>
          <w:szCs w:val="24"/>
        </w:rPr>
        <w:t>No rental fee for Wesleyville Borough Employees, current Fire Department members or Elected Officials, but they must be present at any rental they request</w:t>
      </w:r>
      <w:r w:rsidR="00711786">
        <w:rPr>
          <w:rFonts w:ascii="Times New Roman" w:hAnsi="Times New Roman" w:cs="Times New Roman"/>
          <w:sz w:val="24"/>
          <w:szCs w:val="24"/>
        </w:rPr>
        <w:t xml:space="preserve"> and must pay the $100.00 deposit fee</w:t>
      </w:r>
    </w:p>
    <w:p w14:paraId="5E987E27" w14:textId="77777777" w:rsidR="005C2EF6" w:rsidRDefault="005C2EF6" w:rsidP="005C2EF6">
      <w:pPr>
        <w:jc w:val="center"/>
        <w:rPr>
          <w:rFonts w:ascii="Times New Roman" w:hAnsi="Times New Roman" w:cs="Times New Roman"/>
          <w:b/>
          <w:bCs/>
          <w:sz w:val="24"/>
          <w:szCs w:val="24"/>
        </w:rPr>
      </w:pPr>
    </w:p>
    <w:p w14:paraId="00676F02" w14:textId="2858F1E2"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lastRenderedPageBreak/>
        <w:t>SIGNATURE OF PERSON RECEIVING THE DEPOSIT BACK:</w:t>
      </w:r>
    </w:p>
    <w:p w14:paraId="0DB74A06" w14:textId="77777777" w:rsidR="00CD1A98" w:rsidRPr="00CD1A98" w:rsidRDefault="00CD1A98" w:rsidP="00CD1A98">
      <w:pPr>
        <w:rPr>
          <w:rFonts w:ascii="Times New Roman" w:hAnsi="Times New Roman" w:cs="Times New Roman"/>
          <w:sz w:val="24"/>
          <w:szCs w:val="24"/>
        </w:rPr>
      </w:pPr>
    </w:p>
    <w:p w14:paraId="25C0FC98" w14:textId="680249E0"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____________________________________</w:t>
      </w:r>
    </w:p>
    <w:p w14:paraId="344FA86E" w14:textId="77777777" w:rsidR="00CD1A98" w:rsidRPr="00CD1A98" w:rsidRDefault="00CD1A98" w:rsidP="00CD1A98">
      <w:pPr>
        <w:rPr>
          <w:rFonts w:ascii="Times New Roman" w:hAnsi="Times New Roman" w:cs="Times New Roman"/>
          <w:sz w:val="24"/>
          <w:szCs w:val="24"/>
        </w:rPr>
      </w:pPr>
    </w:p>
    <w:p w14:paraId="0B4D9971" w14:textId="3336091C"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DATE RECEIVED: _________________________</w:t>
      </w:r>
    </w:p>
    <w:p w14:paraId="46CE4C25" w14:textId="77777777" w:rsidR="00CD1A98" w:rsidRPr="00CD1A98" w:rsidRDefault="00CD1A98" w:rsidP="00CD1A98">
      <w:pPr>
        <w:rPr>
          <w:rFonts w:ascii="Times New Roman" w:hAnsi="Times New Roman" w:cs="Times New Roman"/>
          <w:sz w:val="24"/>
          <w:szCs w:val="24"/>
        </w:rPr>
      </w:pPr>
    </w:p>
    <w:p w14:paraId="6EA0F356" w14:textId="4681BA3B"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OR</w:t>
      </w:r>
    </w:p>
    <w:p w14:paraId="146E2EF5" w14:textId="77777777" w:rsidR="00CD1A98" w:rsidRPr="00CD1A98" w:rsidRDefault="00CD1A98" w:rsidP="00CD1A98">
      <w:pPr>
        <w:rPr>
          <w:rFonts w:ascii="Times New Roman" w:hAnsi="Times New Roman" w:cs="Times New Roman"/>
          <w:sz w:val="24"/>
          <w:szCs w:val="24"/>
        </w:rPr>
      </w:pPr>
    </w:p>
    <w:p w14:paraId="04E83023" w14:textId="2B5FC3CD" w:rsidR="00CD1A98" w:rsidRPr="00CD1A98" w:rsidRDefault="00CD1A98" w:rsidP="00CD1A98">
      <w:pPr>
        <w:rPr>
          <w:rFonts w:ascii="Times New Roman" w:hAnsi="Times New Roman" w:cs="Times New Roman"/>
          <w:sz w:val="24"/>
          <w:szCs w:val="24"/>
        </w:rPr>
      </w:pPr>
      <w:r w:rsidRPr="00CD1A98">
        <w:rPr>
          <w:rFonts w:ascii="Times New Roman" w:hAnsi="Times New Roman" w:cs="Times New Roman"/>
          <w:sz w:val="24"/>
          <w:szCs w:val="24"/>
        </w:rPr>
        <w:t>DATE THE CHECK WAS SHREDDED: _____________________</w:t>
      </w:r>
    </w:p>
    <w:p w14:paraId="5E46E8EC" w14:textId="77777777" w:rsidR="00CD1A98" w:rsidRDefault="00CD1A98" w:rsidP="005C2EF6">
      <w:pPr>
        <w:jc w:val="center"/>
        <w:rPr>
          <w:rFonts w:ascii="Times New Roman" w:hAnsi="Times New Roman" w:cs="Times New Roman"/>
          <w:b/>
          <w:bCs/>
          <w:sz w:val="24"/>
          <w:szCs w:val="24"/>
        </w:rPr>
      </w:pPr>
    </w:p>
    <w:p w14:paraId="1C1DEC8F" w14:textId="77777777" w:rsidR="00CD1A98" w:rsidRDefault="00CD1A98" w:rsidP="005C2EF6">
      <w:pPr>
        <w:jc w:val="center"/>
        <w:rPr>
          <w:rFonts w:ascii="Times New Roman" w:hAnsi="Times New Roman" w:cs="Times New Roman"/>
          <w:b/>
          <w:bCs/>
          <w:sz w:val="24"/>
          <w:szCs w:val="24"/>
        </w:rPr>
      </w:pPr>
    </w:p>
    <w:p w14:paraId="46B329CE" w14:textId="77777777" w:rsidR="00CD1A98" w:rsidRDefault="00CD1A98" w:rsidP="005C2EF6">
      <w:pPr>
        <w:jc w:val="center"/>
        <w:rPr>
          <w:rFonts w:ascii="Times New Roman" w:hAnsi="Times New Roman" w:cs="Times New Roman"/>
          <w:b/>
          <w:bCs/>
          <w:sz w:val="24"/>
          <w:szCs w:val="24"/>
        </w:rPr>
      </w:pPr>
    </w:p>
    <w:p w14:paraId="541560DE" w14:textId="77777777" w:rsidR="00CD1A98" w:rsidRDefault="00CD1A98" w:rsidP="005C2EF6">
      <w:pPr>
        <w:jc w:val="center"/>
        <w:rPr>
          <w:rFonts w:ascii="Times New Roman" w:hAnsi="Times New Roman" w:cs="Times New Roman"/>
          <w:b/>
          <w:bCs/>
          <w:sz w:val="24"/>
          <w:szCs w:val="24"/>
        </w:rPr>
      </w:pPr>
    </w:p>
    <w:p w14:paraId="403C103D" w14:textId="77777777" w:rsidR="00CD1A98" w:rsidRDefault="00CD1A98" w:rsidP="005C2EF6">
      <w:pPr>
        <w:jc w:val="center"/>
        <w:rPr>
          <w:rFonts w:ascii="Times New Roman" w:hAnsi="Times New Roman" w:cs="Times New Roman"/>
          <w:b/>
          <w:bCs/>
          <w:sz w:val="24"/>
          <w:szCs w:val="24"/>
        </w:rPr>
      </w:pPr>
    </w:p>
    <w:p w14:paraId="6A8EC080" w14:textId="77777777" w:rsidR="00CD1A98" w:rsidRDefault="00CD1A98" w:rsidP="005C2EF6">
      <w:pPr>
        <w:jc w:val="center"/>
        <w:rPr>
          <w:rFonts w:ascii="Times New Roman" w:hAnsi="Times New Roman" w:cs="Times New Roman"/>
          <w:b/>
          <w:bCs/>
          <w:sz w:val="24"/>
          <w:szCs w:val="24"/>
        </w:rPr>
      </w:pPr>
    </w:p>
    <w:p w14:paraId="08481AAC" w14:textId="77777777" w:rsidR="00CD1A98" w:rsidRDefault="00CD1A98" w:rsidP="005C2EF6">
      <w:pPr>
        <w:jc w:val="center"/>
        <w:rPr>
          <w:rFonts w:ascii="Times New Roman" w:hAnsi="Times New Roman" w:cs="Times New Roman"/>
          <w:b/>
          <w:bCs/>
          <w:sz w:val="24"/>
          <w:szCs w:val="24"/>
        </w:rPr>
      </w:pPr>
    </w:p>
    <w:p w14:paraId="516B8878" w14:textId="77777777" w:rsidR="00CD1A98" w:rsidRDefault="00CD1A98" w:rsidP="005C2EF6">
      <w:pPr>
        <w:jc w:val="center"/>
        <w:rPr>
          <w:rFonts w:ascii="Times New Roman" w:hAnsi="Times New Roman" w:cs="Times New Roman"/>
          <w:b/>
          <w:bCs/>
          <w:sz w:val="24"/>
          <w:szCs w:val="24"/>
        </w:rPr>
      </w:pPr>
    </w:p>
    <w:p w14:paraId="52DB7073" w14:textId="77777777" w:rsidR="00CD1A98" w:rsidRDefault="00CD1A98" w:rsidP="005C2EF6">
      <w:pPr>
        <w:jc w:val="center"/>
        <w:rPr>
          <w:rFonts w:ascii="Times New Roman" w:hAnsi="Times New Roman" w:cs="Times New Roman"/>
          <w:b/>
          <w:bCs/>
          <w:sz w:val="24"/>
          <w:szCs w:val="24"/>
        </w:rPr>
      </w:pPr>
    </w:p>
    <w:p w14:paraId="0F6F8A71" w14:textId="77777777" w:rsidR="00CD1A98" w:rsidRDefault="00CD1A98" w:rsidP="005C2EF6">
      <w:pPr>
        <w:jc w:val="center"/>
        <w:rPr>
          <w:rFonts w:ascii="Times New Roman" w:hAnsi="Times New Roman" w:cs="Times New Roman"/>
          <w:b/>
          <w:bCs/>
          <w:sz w:val="24"/>
          <w:szCs w:val="24"/>
        </w:rPr>
      </w:pPr>
    </w:p>
    <w:p w14:paraId="46D6B2B1" w14:textId="77777777" w:rsidR="00CD1A98" w:rsidRDefault="00CD1A98" w:rsidP="005C2EF6">
      <w:pPr>
        <w:jc w:val="center"/>
        <w:rPr>
          <w:rFonts w:ascii="Times New Roman" w:hAnsi="Times New Roman" w:cs="Times New Roman"/>
          <w:b/>
          <w:bCs/>
          <w:sz w:val="24"/>
          <w:szCs w:val="24"/>
        </w:rPr>
      </w:pPr>
    </w:p>
    <w:p w14:paraId="3E25FE0E" w14:textId="77777777" w:rsidR="00CD1A98" w:rsidRDefault="00CD1A98" w:rsidP="005C2EF6">
      <w:pPr>
        <w:jc w:val="center"/>
        <w:rPr>
          <w:rFonts w:ascii="Times New Roman" w:hAnsi="Times New Roman" w:cs="Times New Roman"/>
          <w:sz w:val="28"/>
          <w:szCs w:val="28"/>
        </w:rPr>
      </w:pPr>
    </w:p>
    <w:p w14:paraId="1377DCBD" w14:textId="77777777" w:rsidR="005C2EF6" w:rsidRPr="005C2EF6" w:rsidRDefault="005C2EF6" w:rsidP="005C2EF6">
      <w:pPr>
        <w:rPr>
          <w:rFonts w:ascii="Times New Roman" w:hAnsi="Times New Roman" w:cs="Times New Roman"/>
          <w:sz w:val="28"/>
          <w:szCs w:val="28"/>
        </w:rPr>
      </w:pPr>
    </w:p>
    <w:p w14:paraId="1DF72226" w14:textId="77777777" w:rsidR="00DE557C" w:rsidRPr="00FF5546" w:rsidRDefault="00DE557C">
      <w:pPr>
        <w:rPr>
          <w:rFonts w:ascii="Times New Roman" w:hAnsi="Times New Roman" w:cs="Times New Roman"/>
        </w:rPr>
      </w:pPr>
    </w:p>
    <w:p w14:paraId="0463C4C8" w14:textId="77777777" w:rsidR="00DE557C" w:rsidRPr="00FF5546" w:rsidRDefault="00DE557C">
      <w:pPr>
        <w:rPr>
          <w:rFonts w:ascii="Times New Roman" w:hAnsi="Times New Roman" w:cs="Times New Roman"/>
        </w:rPr>
      </w:pPr>
    </w:p>
    <w:p w14:paraId="24BBCEAE" w14:textId="77777777" w:rsidR="00DE557C" w:rsidRPr="00FF5546" w:rsidRDefault="00DE557C">
      <w:pPr>
        <w:rPr>
          <w:rFonts w:ascii="Times New Roman" w:hAnsi="Times New Roman" w:cs="Times New Roman"/>
        </w:rPr>
      </w:pPr>
    </w:p>
    <w:p w14:paraId="13607284" w14:textId="77777777" w:rsidR="00CD1A98" w:rsidRDefault="00CD1A98" w:rsidP="00CD1A98">
      <w:pPr>
        <w:jc w:val="center"/>
        <w:rPr>
          <w:b/>
          <w:bCs/>
          <w:sz w:val="28"/>
          <w:szCs w:val="28"/>
        </w:rPr>
      </w:pPr>
    </w:p>
    <w:p w14:paraId="3F69FB09" w14:textId="1F8D8628" w:rsidR="573A738F" w:rsidRPr="00ED677F" w:rsidRDefault="00ED677F" w:rsidP="00CD1A98">
      <w:pPr>
        <w:jc w:val="center"/>
        <w:rPr>
          <w:b/>
          <w:bCs/>
          <w:sz w:val="28"/>
          <w:szCs w:val="28"/>
        </w:rPr>
      </w:pPr>
      <w:r w:rsidRPr="00ED677F">
        <w:rPr>
          <w:b/>
          <w:bCs/>
          <w:sz w:val="28"/>
          <w:szCs w:val="28"/>
        </w:rPr>
        <w:t>Appendix A</w:t>
      </w:r>
    </w:p>
    <w:p w14:paraId="7AC34A22" w14:textId="13F7A568" w:rsidR="00ED677F" w:rsidRDefault="00ED677F" w:rsidP="00ED677F">
      <w:pPr>
        <w:jc w:val="center"/>
        <w:rPr>
          <w:b/>
          <w:bCs/>
          <w:sz w:val="28"/>
          <w:szCs w:val="28"/>
        </w:rPr>
      </w:pPr>
      <w:r w:rsidRPr="00ED677F">
        <w:rPr>
          <w:b/>
          <w:bCs/>
          <w:sz w:val="28"/>
          <w:szCs w:val="28"/>
        </w:rPr>
        <w:t>Release of All Claims</w:t>
      </w:r>
    </w:p>
    <w:p w14:paraId="44CF9370" w14:textId="77777777" w:rsidR="00CD1A98" w:rsidRDefault="00CD1A98" w:rsidP="00ED677F">
      <w:pPr>
        <w:jc w:val="center"/>
        <w:rPr>
          <w:b/>
          <w:bCs/>
          <w:sz w:val="28"/>
          <w:szCs w:val="28"/>
        </w:rPr>
      </w:pPr>
    </w:p>
    <w:p w14:paraId="4586AE0A" w14:textId="77777777" w:rsidR="00ED677F" w:rsidRDefault="00ED677F" w:rsidP="00ED677F">
      <w:pPr>
        <w:jc w:val="center"/>
        <w:rPr>
          <w:b/>
          <w:bCs/>
          <w:sz w:val="28"/>
          <w:szCs w:val="28"/>
        </w:rPr>
      </w:pPr>
    </w:p>
    <w:p w14:paraId="68A2FC69" w14:textId="070C6F61" w:rsidR="00ED677F" w:rsidRDefault="00ED677F" w:rsidP="00ED677F">
      <w:pPr>
        <w:rPr>
          <w:sz w:val="24"/>
          <w:szCs w:val="24"/>
        </w:rPr>
      </w:pPr>
      <w:r w:rsidRPr="00ED677F">
        <w:rPr>
          <w:sz w:val="24"/>
          <w:szCs w:val="24"/>
        </w:rPr>
        <w:t xml:space="preserve">    Borough of Wesleyville in consideration of application grants permission to___________________________(NAME)</w:t>
      </w:r>
      <w:r w:rsidR="008015B3">
        <w:rPr>
          <w:sz w:val="24"/>
          <w:szCs w:val="24"/>
        </w:rPr>
        <w:t>,</w:t>
      </w:r>
      <w:r w:rsidRPr="00ED677F">
        <w:rPr>
          <w:sz w:val="24"/>
          <w:szCs w:val="24"/>
        </w:rPr>
        <w:t xml:space="preserve"> to use the building, facilities and</w:t>
      </w:r>
      <w:r>
        <w:rPr>
          <w:sz w:val="24"/>
          <w:szCs w:val="24"/>
        </w:rPr>
        <w:t xml:space="preserve"> equipment owned by the Borough at 3421 Buffalo Road, otherwise known as Borough Hall, on________________</w:t>
      </w:r>
    </w:p>
    <w:p w14:paraId="0D4DC964" w14:textId="56EB3CC7" w:rsidR="00ED677F" w:rsidRDefault="00ED677F" w:rsidP="00ED677F">
      <w:pPr>
        <w:rPr>
          <w:sz w:val="24"/>
          <w:szCs w:val="24"/>
        </w:rPr>
      </w:pPr>
      <w:r>
        <w:rPr>
          <w:sz w:val="24"/>
          <w:szCs w:val="24"/>
        </w:rPr>
        <w:t>(DATE OF USE) for the purpose of_________________________________________________.</w:t>
      </w:r>
    </w:p>
    <w:p w14:paraId="56CDB047" w14:textId="77777777" w:rsidR="008015B3" w:rsidRDefault="008015B3" w:rsidP="00ED677F">
      <w:pPr>
        <w:rPr>
          <w:sz w:val="24"/>
          <w:szCs w:val="24"/>
        </w:rPr>
      </w:pPr>
    </w:p>
    <w:p w14:paraId="42DF3821" w14:textId="02A44929" w:rsidR="00ED677F" w:rsidRDefault="00ED677F" w:rsidP="00ED677F">
      <w:pPr>
        <w:rPr>
          <w:sz w:val="24"/>
          <w:szCs w:val="24"/>
        </w:rPr>
      </w:pPr>
      <w:r>
        <w:rPr>
          <w:sz w:val="24"/>
          <w:szCs w:val="24"/>
        </w:rPr>
        <w:t xml:space="preserve">   I/We hereby now and forever discharge and release Borough of Wesleyville, it’s successors, assigns, representatives, servants and employees from all debts, claims, demands, actions and causes of actions whatsoever, which we may now have or may hereafter have, as a result of our use of the above specified Borough property on the aforesaid date.</w:t>
      </w:r>
    </w:p>
    <w:p w14:paraId="444E3322" w14:textId="77777777" w:rsidR="008015B3" w:rsidRDefault="008015B3" w:rsidP="00ED677F">
      <w:pPr>
        <w:rPr>
          <w:sz w:val="24"/>
          <w:szCs w:val="24"/>
        </w:rPr>
      </w:pPr>
    </w:p>
    <w:p w14:paraId="2434244D" w14:textId="6C8B8FC7" w:rsidR="00ED677F" w:rsidRDefault="00ED677F" w:rsidP="00ED677F">
      <w:pPr>
        <w:rPr>
          <w:sz w:val="24"/>
          <w:szCs w:val="24"/>
        </w:rPr>
      </w:pPr>
      <w:r>
        <w:rPr>
          <w:sz w:val="24"/>
          <w:szCs w:val="24"/>
        </w:rPr>
        <w:t xml:space="preserve">  Further,___________________________(NAME) agrees to indemnify and hold harmless the Borough of Wesleyville, it’s successors, assigns, agents, representatives, servants and employees against any claims, demands, actions and causes of action whatsoever made by any person arising out of our use </w:t>
      </w:r>
      <w:r w:rsidR="008015B3">
        <w:rPr>
          <w:sz w:val="24"/>
          <w:szCs w:val="24"/>
        </w:rPr>
        <w:t>of the above-specified Borough property on the aforesaid date.</w:t>
      </w:r>
    </w:p>
    <w:p w14:paraId="457C87DA" w14:textId="77777777" w:rsidR="008015B3" w:rsidRDefault="008015B3" w:rsidP="00ED677F">
      <w:pPr>
        <w:rPr>
          <w:sz w:val="24"/>
          <w:szCs w:val="24"/>
        </w:rPr>
      </w:pPr>
    </w:p>
    <w:p w14:paraId="751C8B8C" w14:textId="192BDC5E" w:rsidR="008015B3" w:rsidRDefault="008015B3" w:rsidP="00ED677F">
      <w:pPr>
        <w:rPr>
          <w:sz w:val="24"/>
          <w:szCs w:val="24"/>
        </w:rPr>
      </w:pPr>
      <w:r>
        <w:rPr>
          <w:sz w:val="24"/>
          <w:szCs w:val="24"/>
        </w:rPr>
        <w:t>_______________________________                                         __________________________</w:t>
      </w:r>
    </w:p>
    <w:p w14:paraId="3AD5DBA7" w14:textId="738431CE" w:rsidR="008015B3" w:rsidRDefault="008015B3" w:rsidP="00ED677F">
      <w:pPr>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Date</w:t>
      </w:r>
    </w:p>
    <w:p w14:paraId="41753CA0" w14:textId="77777777" w:rsidR="00ED677F" w:rsidRPr="00ED677F" w:rsidRDefault="00ED677F" w:rsidP="00ED677F">
      <w:pPr>
        <w:rPr>
          <w:sz w:val="24"/>
          <w:szCs w:val="24"/>
        </w:rPr>
      </w:pPr>
    </w:p>
    <w:p w14:paraId="5537F7FE" w14:textId="654893D2" w:rsidR="573A738F" w:rsidRDefault="573A738F"/>
    <w:p w14:paraId="261EFEA6" w14:textId="7A6AAE05" w:rsidR="4183797B" w:rsidRDefault="4183797B" w:rsidP="00ED677F">
      <w:pPr>
        <w:jc w:val="center"/>
      </w:pPr>
    </w:p>
    <w:p w14:paraId="7CF950C5" w14:textId="77777777" w:rsidR="0077543E" w:rsidRDefault="0077543E"/>
    <w:p w14:paraId="7230C4CE" w14:textId="77777777" w:rsidR="0077543E" w:rsidRDefault="0077543E"/>
    <w:p w14:paraId="61612073" w14:textId="77777777" w:rsidR="0077543E" w:rsidRDefault="0077543E"/>
    <w:p w14:paraId="75FF48A6" w14:textId="77777777" w:rsidR="00CD1A98" w:rsidRDefault="00CD1A98" w:rsidP="00CD1A98">
      <w:pPr>
        <w:jc w:val="center"/>
        <w:rPr>
          <w:rFonts w:ascii="Times New Roman" w:hAnsi="Times New Roman" w:cs="Times New Roman"/>
          <w:b/>
          <w:bCs/>
          <w:sz w:val="24"/>
          <w:szCs w:val="24"/>
        </w:rPr>
      </w:pPr>
    </w:p>
    <w:p w14:paraId="5D92F82C" w14:textId="77777777" w:rsidR="00CD1A98" w:rsidRDefault="00CD1A98" w:rsidP="00CD1A98">
      <w:pPr>
        <w:jc w:val="center"/>
        <w:rPr>
          <w:rFonts w:ascii="Times New Roman" w:hAnsi="Times New Roman" w:cs="Times New Roman"/>
          <w:b/>
          <w:bCs/>
          <w:sz w:val="24"/>
          <w:szCs w:val="24"/>
        </w:rPr>
      </w:pPr>
      <w:r w:rsidRPr="002E4A80">
        <w:rPr>
          <w:rFonts w:ascii="Times New Roman" w:hAnsi="Times New Roman" w:cs="Times New Roman"/>
          <w:b/>
          <w:bCs/>
          <w:sz w:val="24"/>
          <w:szCs w:val="24"/>
        </w:rPr>
        <w:t>R</w:t>
      </w:r>
      <w:r>
        <w:rPr>
          <w:rFonts w:ascii="Times New Roman" w:hAnsi="Times New Roman" w:cs="Times New Roman"/>
          <w:b/>
          <w:bCs/>
          <w:sz w:val="24"/>
          <w:szCs w:val="24"/>
        </w:rPr>
        <w:t>ULES &amp; REGULATIONS</w:t>
      </w:r>
    </w:p>
    <w:p w14:paraId="6A47912A" w14:textId="77777777" w:rsidR="00CD1A98" w:rsidRDefault="00CD1A98" w:rsidP="00CD1A98">
      <w:pPr>
        <w:spacing w:line="240" w:lineRule="auto"/>
        <w:rPr>
          <w:rFonts w:ascii="Times New Roman" w:hAnsi="Times New Roman" w:cs="Times New Roman"/>
          <w:b/>
          <w:bCs/>
          <w:sz w:val="24"/>
          <w:szCs w:val="24"/>
        </w:rPr>
      </w:pPr>
    </w:p>
    <w:p w14:paraId="5698E8A6" w14:textId="77777777" w:rsidR="00CD1A98"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Borough of Wesleyville shall not be held responsible for any injuries, illness or damage to property incurred on the premises by individuals associated in any way with the activity taking place on the premises.</w:t>
      </w:r>
    </w:p>
    <w:p w14:paraId="432213D4" w14:textId="77777777" w:rsidR="00CD1A98" w:rsidRPr="00B40F23" w:rsidRDefault="00CD1A98" w:rsidP="00CD1A98">
      <w:pPr>
        <w:spacing w:after="0" w:line="240" w:lineRule="auto"/>
        <w:rPr>
          <w:rFonts w:ascii="Times New Roman" w:hAnsi="Times New Roman" w:cs="Times New Roman"/>
          <w:sz w:val="24"/>
          <w:szCs w:val="24"/>
        </w:rPr>
      </w:pPr>
    </w:p>
    <w:p w14:paraId="0D5F7899" w14:textId="77777777" w:rsidR="00CD1A98"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users of Borough property shall provide adequate and sufficient supervision to good use and care of the building, equipment and furnishings.</w:t>
      </w:r>
    </w:p>
    <w:p w14:paraId="22A22B20" w14:textId="77777777" w:rsidR="00CD1A98" w:rsidRPr="00B40F23" w:rsidRDefault="00CD1A98" w:rsidP="00CD1A98">
      <w:pPr>
        <w:pStyle w:val="ListParagraph"/>
        <w:spacing w:after="0" w:line="240" w:lineRule="auto"/>
        <w:rPr>
          <w:rFonts w:ascii="Times New Roman" w:hAnsi="Times New Roman" w:cs="Times New Roman"/>
          <w:sz w:val="24"/>
          <w:szCs w:val="24"/>
        </w:rPr>
      </w:pPr>
    </w:p>
    <w:p w14:paraId="425D1E2D" w14:textId="77777777" w:rsidR="00CD1A98"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organization is responsible for setting up, moving, dismantling and returning furniture, equipment and supplies to their proper place.</w:t>
      </w:r>
    </w:p>
    <w:p w14:paraId="095B7CFE" w14:textId="77777777" w:rsidR="00CD1A98" w:rsidRPr="00B40F23" w:rsidRDefault="00CD1A98" w:rsidP="00CD1A98">
      <w:pPr>
        <w:pStyle w:val="ListParagraph"/>
        <w:spacing w:after="0" w:line="240" w:lineRule="auto"/>
        <w:rPr>
          <w:rFonts w:ascii="Times New Roman" w:hAnsi="Times New Roman" w:cs="Times New Roman"/>
          <w:sz w:val="24"/>
          <w:szCs w:val="24"/>
        </w:rPr>
      </w:pPr>
    </w:p>
    <w:p w14:paraId="15D6CB2E" w14:textId="77777777" w:rsidR="00CD1A98" w:rsidRPr="002C0478" w:rsidRDefault="00CD1A98" w:rsidP="00CD1A98">
      <w:pPr>
        <w:pStyle w:val="ListParagraph"/>
        <w:numPr>
          <w:ilvl w:val="0"/>
          <w:numId w:val="2"/>
        </w:numPr>
        <w:spacing w:after="0"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The organization is responsible for performing all custodial chores necessary to restore the facility and furniture to the condition it was found.  </w:t>
      </w:r>
      <w:r w:rsidRPr="002C0478">
        <w:rPr>
          <w:rFonts w:ascii="Times New Roman" w:hAnsi="Times New Roman" w:cs="Times New Roman"/>
          <w:b/>
          <w:bCs/>
          <w:sz w:val="24"/>
          <w:szCs w:val="24"/>
          <w:u w:val="single"/>
        </w:rPr>
        <w:t>A fee will be charged for special or additional services required prior to or after scheduled use.</w:t>
      </w:r>
    </w:p>
    <w:p w14:paraId="6C3D724F" w14:textId="77777777" w:rsidR="00CD1A98" w:rsidRPr="00B40F23" w:rsidRDefault="00CD1A98" w:rsidP="00CD1A98">
      <w:pPr>
        <w:pStyle w:val="ListParagraph"/>
        <w:spacing w:after="0" w:line="240" w:lineRule="auto"/>
        <w:rPr>
          <w:rFonts w:ascii="Times New Roman" w:hAnsi="Times New Roman" w:cs="Times New Roman"/>
          <w:sz w:val="24"/>
          <w:szCs w:val="24"/>
        </w:rPr>
      </w:pPr>
    </w:p>
    <w:p w14:paraId="0C572F4C" w14:textId="77777777" w:rsidR="00CD1A98" w:rsidRPr="002E4A80" w:rsidRDefault="00CD1A98" w:rsidP="00CD1A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possession and consumption of alcoholic beverages in the Borough Hall is strictly prohibited.</w:t>
      </w:r>
    </w:p>
    <w:p w14:paraId="78744D05" w14:textId="7A9FF601" w:rsidR="4183797B" w:rsidRDefault="4183797B"/>
    <w:sectPr w:rsidR="4183797B" w:rsidSect="001F02FD">
      <w:headerReference w:type="even" r:id="rId10"/>
      <w:headerReference w:type="default" r:id="rId11"/>
      <w:footerReference w:type="even" r:id="rId12"/>
      <w:footerReference w:type="default" r:id="rId13"/>
      <w:headerReference w:type="first" r:id="rId14"/>
      <w:footerReference w:type="first" r:id="rId15"/>
      <w:pgSz w:w="12240" w:h="15840"/>
      <w:pgMar w:top="288"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8273" w14:textId="77777777" w:rsidR="007729AF" w:rsidRDefault="007729AF" w:rsidP="004F31EF">
      <w:pPr>
        <w:spacing w:after="0" w:line="240" w:lineRule="auto"/>
      </w:pPr>
      <w:r>
        <w:separator/>
      </w:r>
    </w:p>
  </w:endnote>
  <w:endnote w:type="continuationSeparator" w:id="0">
    <w:p w14:paraId="24A346EF" w14:textId="77777777" w:rsidR="007729AF" w:rsidRDefault="007729AF" w:rsidP="004F31EF">
      <w:pPr>
        <w:spacing w:after="0" w:line="240" w:lineRule="auto"/>
      </w:pPr>
      <w:r>
        <w:continuationSeparator/>
      </w:r>
    </w:p>
  </w:endnote>
  <w:endnote w:type="continuationNotice" w:id="1">
    <w:p w14:paraId="3B803F7E" w14:textId="77777777" w:rsidR="007729AF" w:rsidRDefault="00772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1AC0" w14:textId="77777777" w:rsidR="003C1680" w:rsidRDefault="003C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F1C8" w14:textId="77777777" w:rsidR="000A0D5E" w:rsidRDefault="000A0D5E" w:rsidP="00CB6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2224"/>
      <w:gridCol w:w="4665"/>
      <w:gridCol w:w="2460"/>
    </w:tblGrid>
    <w:tr w:rsidR="573A738F" w14:paraId="159612CC" w14:textId="77777777" w:rsidTr="573A738F">
      <w:trPr>
        <w:trHeight w:val="360"/>
      </w:trPr>
      <w:tc>
        <w:tcPr>
          <w:tcW w:w="9349" w:type="dxa"/>
          <w:gridSpan w:val="3"/>
          <w:tcBorders>
            <w:top w:val="single" w:sz="12" w:space="0" w:color="auto"/>
            <w:left w:val="nil"/>
            <w:bottom w:val="nil"/>
            <w:right w:val="nil"/>
          </w:tcBorders>
          <w:tcMar>
            <w:left w:w="108" w:type="dxa"/>
            <w:right w:w="108" w:type="dxa"/>
          </w:tcMar>
          <w:vAlign w:val="center"/>
        </w:tcPr>
        <w:p w14:paraId="27F3C43D" w14:textId="021ED978" w:rsidR="573A738F" w:rsidRDefault="573A738F" w:rsidP="573A738F">
          <w:pPr>
            <w:jc w:val="center"/>
            <w:rPr>
              <w:rFonts w:ascii="Calibri" w:eastAsia="Calibri" w:hAnsi="Calibri" w:cs="Calibri"/>
            </w:rPr>
          </w:pPr>
        </w:p>
      </w:tc>
    </w:tr>
    <w:tr w:rsidR="573A738F" w14:paraId="2B1E62FA" w14:textId="77777777" w:rsidTr="573A738F">
      <w:trPr>
        <w:trHeight w:val="360"/>
      </w:trPr>
      <w:tc>
        <w:tcPr>
          <w:tcW w:w="2224" w:type="dxa"/>
          <w:tcBorders>
            <w:top w:val="nil"/>
            <w:left w:val="nil"/>
            <w:bottom w:val="nil"/>
            <w:right w:val="nil"/>
          </w:tcBorders>
          <w:tcMar>
            <w:left w:w="108" w:type="dxa"/>
            <w:right w:w="108" w:type="dxa"/>
          </w:tcMar>
          <w:vAlign w:val="center"/>
        </w:tcPr>
        <w:p w14:paraId="31614AA5" w14:textId="1FE9C348" w:rsidR="573A738F" w:rsidRDefault="573A738F" w:rsidP="573A738F">
          <w:pPr>
            <w:jc w:val="center"/>
          </w:pPr>
          <w:r w:rsidRPr="573A738F">
            <w:rPr>
              <w:rFonts w:ascii="Times New Roman" w:eastAsia="Times New Roman" w:hAnsi="Times New Roman" w:cs="Times New Roman"/>
              <w:b/>
              <w:bCs/>
            </w:rPr>
            <w:t>Borough Hall</w:t>
          </w:r>
        </w:p>
      </w:tc>
      <w:tc>
        <w:tcPr>
          <w:tcW w:w="4665" w:type="dxa"/>
          <w:tcBorders>
            <w:top w:val="nil"/>
            <w:left w:val="nil"/>
            <w:bottom w:val="nil"/>
            <w:right w:val="nil"/>
          </w:tcBorders>
          <w:tcMar>
            <w:left w:w="108" w:type="dxa"/>
            <w:right w:w="108" w:type="dxa"/>
          </w:tcMar>
          <w:vAlign w:val="center"/>
        </w:tcPr>
        <w:p w14:paraId="3F5E1988" w14:textId="59DC2F80" w:rsidR="573A738F" w:rsidRDefault="573A738F" w:rsidP="573A738F">
          <w:pPr>
            <w:jc w:val="center"/>
          </w:pPr>
          <w:r w:rsidRPr="573A738F">
            <w:rPr>
              <w:rFonts w:ascii="Times New Roman" w:eastAsia="Times New Roman" w:hAnsi="Times New Roman" w:cs="Times New Roman"/>
            </w:rPr>
            <w:t>3421 Buffalo Road, Erie, PA, 16510-1813</w:t>
          </w:r>
        </w:p>
      </w:tc>
      <w:tc>
        <w:tcPr>
          <w:tcW w:w="2460" w:type="dxa"/>
          <w:vMerge w:val="restart"/>
          <w:tcBorders>
            <w:top w:val="nil"/>
            <w:left w:val="nil"/>
            <w:bottom w:val="nil"/>
            <w:right w:val="nil"/>
          </w:tcBorders>
          <w:tcMar>
            <w:left w:w="108" w:type="dxa"/>
            <w:right w:w="108" w:type="dxa"/>
          </w:tcMar>
          <w:vAlign w:val="center"/>
        </w:tcPr>
        <w:p w14:paraId="7DCE0C10" w14:textId="64E7D9E2" w:rsidR="573A738F" w:rsidRDefault="573A738F" w:rsidP="573A738F">
          <w:pPr>
            <w:jc w:val="center"/>
          </w:pPr>
          <w:r>
            <w:rPr>
              <w:noProof/>
            </w:rPr>
            <w:drawing>
              <wp:inline distT="0" distB="0" distL="0" distR="0" wp14:anchorId="3B5BC26D" wp14:editId="07479AB7">
                <wp:extent cx="1091278" cy="1091278"/>
                <wp:effectExtent l="0" t="0" r="0" b="0"/>
                <wp:docPr id="1496492279" name="Picture 149649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1278" cy="1091278"/>
                        </a:xfrm>
                        <a:prstGeom prst="rect">
                          <a:avLst/>
                        </a:prstGeom>
                      </pic:spPr>
                    </pic:pic>
                  </a:graphicData>
                </a:graphic>
              </wp:inline>
            </w:drawing>
          </w:r>
        </w:p>
      </w:tc>
    </w:tr>
    <w:tr w:rsidR="573A738F" w14:paraId="7A3CFD89" w14:textId="77777777" w:rsidTr="003C1680">
      <w:trPr>
        <w:trHeight w:val="360"/>
      </w:trPr>
      <w:tc>
        <w:tcPr>
          <w:tcW w:w="2224" w:type="dxa"/>
          <w:tcBorders>
            <w:top w:val="nil"/>
            <w:left w:val="nil"/>
            <w:bottom w:val="nil"/>
            <w:right w:val="nil"/>
          </w:tcBorders>
          <w:tcMar>
            <w:left w:w="108" w:type="dxa"/>
            <w:right w:w="108" w:type="dxa"/>
          </w:tcMar>
          <w:vAlign w:val="center"/>
        </w:tcPr>
        <w:p w14:paraId="1C74CDE0" w14:textId="59A92763" w:rsidR="573A738F" w:rsidRDefault="573A738F" w:rsidP="573A738F">
          <w:pPr>
            <w:jc w:val="center"/>
          </w:pPr>
          <w:r w:rsidRPr="573A738F">
            <w:rPr>
              <w:rFonts w:ascii="Times New Roman" w:eastAsia="Times New Roman" w:hAnsi="Times New Roman" w:cs="Times New Roman"/>
              <w:b/>
              <w:bCs/>
            </w:rPr>
            <w:t>Website</w:t>
          </w:r>
        </w:p>
      </w:tc>
      <w:tc>
        <w:tcPr>
          <w:tcW w:w="4665" w:type="dxa"/>
          <w:tcBorders>
            <w:top w:val="nil"/>
            <w:left w:val="nil"/>
            <w:bottom w:val="nil"/>
            <w:right w:val="nil"/>
          </w:tcBorders>
          <w:tcMar>
            <w:left w:w="108" w:type="dxa"/>
            <w:right w:w="108" w:type="dxa"/>
          </w:tcMar>
          <w:vAlign w:val="center"/>
        </w:tcPr>
        <w:p w14:paraId="40D12A4A" w14:textId="15BCD281" w:rsidR="573A738F" w:rsidRDefault="573A738F" w:rsidP="573A738F">
          <w:pPr>
            <w:jc w:val="center"/>
          </w:pPr>
          <w:r w:rsidRPr="573A738F">
            <w:rPr>
              <w:rFonts w:ascii="Times New Roman" w:eastAsia="Times New Roman" w:hAnsi="Times New Roman" w:cs="Times New Roman"/>
            </w:rPr>
            <w:t>Wesleyville.gov</w:t>
          </w:r>
        </w:p>
      </w:tc>
      <w:tc>
        <w:tcPr>
          <w:tcW w:w="2460" w:type="dxa"/>
          <w:vMerge/>
          <w:tcBorders>
            <w:top w:val="nil"/>
            <w:left w:val="nil"/>
            <w:bottom w:val="nil"/>
            <w:right w:val="nil"/>
          </w:tcBorders>
          <w:vAlign w:val="center"/>
        </w:tcPr>
        <w:p w14:paraId="6D78839E" w14:textId="77777777" w:rsidR="00DB0328" w:rsidRDefault="00DB0328"/>
      </w:tc>
    </w:tr>
    <w:tr w:rsidR="573A738F" w14:paraId="1104E181" w14:textId="77777777" w:rsidTr="003C1680">
      <w:trPr>
        <w:trHeight w:val="360"/>
      </w:trPr>
      <w:tc>
        <w:tcPr>
          <w:tcW w:w="2224" w:type="dxa"/>
          <w:tcBorders>
            <w:top w:val="nil"/>
            <w:left w:val="nil"/>
            <w:bottom w:val="nil"/>
            <w:right w:val="nil"/>
          </w:tcBorders>
          <w:tcMar>
            <w:left w:w="108" w:type="dxa"/>
            <w:right w:w="108" w:type="dxa"/>
          </w:tcMar>
          <w:vAlign w:val="center"/>
        </w:tcPr>
        <w:p w14:paraId="7FCF9B6F" w14:textId="099EE7CA" w:rsidR="573A738F" w:rsidRDefault="573A738F" w:rsidP="573A738F">
          <w:pPr>
            <w:jc w:val="center"/>
          </w:pPr>
          <w:r w:rsidRPr="573A738F">
            <w:rPr>
              <w:rFonts w:ascii="Times New Roman" w:eastAsia="Times New Roman" w:hAnsi="Times New Roman" w:cs="Times New Roman"/>
              <w:b/>
              <w:bCs/>
            </w:rPr>
            <w:t>Email</w:t>
          </w:r>
        </w:p>
      </w:tc>
      <w:tc>
        <w:tcPr>
          <w:tcW w:w="4665" w:type="dxa"/>
          <w:tcBorders>
            <w:top w:val="nil"/>
            <w:left w:val="nil"/>
            <w:bottom w:val="nil"/>
            <w:right w:val="nil"/>
          </w:tcBorders>
          <w:tcMar>
            <w:left w:w="108" w:type="dxa"/>
            <w:right w:w="108" w:type="dxa"/>
          </w:tcMar>
          <w:vAlign w:val="center"/>
        </w:tcPr>
        <w:p w14:paraId="6CB62B95" w14:textId="7FD328ED" w:rsidR="573A738F" w:rsidRDefault="573A738F" w:rsidP="573A738F">
          <w:pPr>
            <w:jc w:val="center"/>
          </w:pPr>
          <w:hyperlink r:id="rId2">
            <w:r w:rsidRPr="573A738F">
              <w:rPr>
                <w:rStyle w:val="Hyperlink"/>
                <w:rFonts w:ascii="Times New Roman" w:eastAsia="Times New Roman" w:hAnsi="Times New Roman" w:cs="Times New Roman"/>
              </w:rPr>
              <w:t>Admin@wesleyville.gov</w:t>
            </w:r>
          </w:hyperlink>
        </w:p>
      </w:tc>
      <w:tc>
        <w:tcPr>
          <w:tcW w:w="2460" w:type="dxa"/>
          <w:vMerge/>
          <w:tcBorders>
            <w:top w:val="nil"/>
            <w:left w:val="nil"/>
            <w:bottom w:val="nil"/>
            <w:right w:val="nil"/>
          </w:tcBorders>
          <w:vAlign w:val="center"/>
        </w:tcPr>
        <w:p w14:paraId="136C34DB" w14:textId="77777777" w:rsidR="00DB0328" w:rsidRDefault="00DB0328"/>
      </w:tc>
    </w:tr>
    <w:tr w:rsidR="573A738F" w14:paraId="50F07577" w14:textId="77777777" w:rsidTr="003C1680">
      <w:trPr>
        <w:trHeight w:val="360"/>
      </w:trPr>
      <w:tc>
        <w:tcPr>
          <w:tcW w:w="2224" w:type="dxa"/>
          <w:tcBorders>
            <w:top w:val="nil"/>
            <w:left w:val="nil"/>
            <w:bottom w:val="nil"/>
            <w:right w:val="nil"/>
          </w:tcBorders>
          <w:tcMar>
            <w:left w:w="108" w:type="dxa"/>
            <w:right w:w="108" w:type="dxa"/>
          </w:tcMar>
          <w:vAlign w:val="center"/>
        </w:tcPr>
        <w:p w14:paraId="271D0A46" w14:textId="6A16636D" w:rsidR="573A738F" w:rsidRDefault="573A738F" w:rsidP="573A738F">
          <w:pPr>
            <w:jc w:val="center"/>
          </w:pPr>
          <w:r w:rsidRPr="573A738F">
            <w:rPr>
              <w:rFonts w:ascii="Times New Roman" w:eastAsia="Times New Roman" w:hAnsi="Times New Roman" w:cs="Times New Roman"/>
              <w:b/>
              <w:bCs/>
            </w:rPr>
            <w:t>Phone</w:t>
          </w:r>
        </w:p>
      </w:tc>
      <w:tc>
        <w:tcPr>
          <w:tcW w:w="4665" w:type="dxa"/>
          <w:tcBorders>
            <w:top w:val="nil"/>
            <w:left w:val="nil"/>
            <w:bottom w:val="nil"/>
            <w:right w:val="nil"/>
          </w:tcBorders>
          <w:tcMar>
            <w:left w:w="108" w:type="dxa"/>
            <w:right w:w="108" w:type="dxa"/>
          </w:tcMar>
          <w:vAlign w:val="center"/>
        </w:tcPr>
        <w:p w14:paraId="281D51BE" w14:textId="03F226A2" w:rsidR="573A738F" w:rsidRDefault="573A738F" w:rsidP="573A738F">
          <w:pPr>
            <w:jc w:val="center"/>
          </w:pPr>
          <w:r w:rsidRPr="573A738F">
            <w:rPr>
              <w:rFonts w:ascii="Times New Roman" w:eastAsia="Times New Roman" w:hAnsi="Times New Roman" w:cs="Times New Roman"/>
            </w:rPr>
            <w:t>(814) 899-9124</w:t>
          </w:r>
        </w:p>
      </w:tc>
      <w:tc>
        <w:tcPr>
          <w:tcW w:w="2460" w:type="dxa"/>
          <w:vMerge/>
          <w:tcBorders>
            <w:top w:val="nil"/>
            <w:left w:val="nil"/>
            <w:bottom w:val="nil"/>
            <w:right w:val="nil"/>
          </w:tcBorders>
          <w:vAlign w:val="center"/>
        </w:tcPr>
        <w:p w14:paraId="2C6299A0" w14:textId="77777777" w:rsidR="00DB0328" w:rsidRDefault="00DB0328"/>
      </w:tc>
    </w:tr>
    <w:tr w:rsidR="573A738F" w14:paraId="61CA1640" w14:textId="77777777" w:rsidTr="003C1680">
      <w:trPr>
        <w:trHeight w:val="60"/>
      </w:trPr>
      <w:tc>
        <w:tcPr>
          <w:tcW w:w="2224" w:type="dxa"/>
          <w:tcBorders>
            <w:top w:val="nil"/>
            <w:left w:val="nil"/>
            <w:bottom w:val="nil"/>
            <w:right w:val="nil"/>
          </w:tcBorders>
          <w:tcMar>
            <w:left w:w="108" w:type="dxa"/>
            <w:right w:w="108" w:type="dxa"/>
          </w:tcMar>
          <w:vAlign w:val="center"/>
        </w:tcPr>
        <w:p w14:paraId="0D4C50A1" w14:textId="0A33B251" w:rsidR="573A738F" w:rsidRDefault="573A738F" w:rsidP="573A738F">
          <w:pPr>
            <w:jc w:val="center"/>
          </w:pPr>
          <w:r w:rsidRPr="573A738F">
            <w:rPr>
              <w:rFonts w:ascii="Times New Roman" w:eastAsia="Times New Roman" w:hAnsi="Times New Roman" w:cs="Times New Roman"/>
              <w:b/>
              <w:bCs/>
            </w:rPr>
            <w:t>Fax</w:t>
          </w:r>
        </w:p>
      </w:tc>
      <w:tc>
        <w:tcPr>
          <w:tcW w:w="4665" w:type="dxa"/>
          <w:tcBorders>
            <w:top w:val="nil"/>
            <w:left w:val="nil"/>
            <w:bottom w:val="nil"/>
            <w:right w:val="nil"/>
          </w:tcBorders>
          <w:tcMar>
            <w:left w:w="108" w:type="dxa"/>
            <w:right w:w="108" w:type="dxa"/>
          </w:tcMar>
          <w:vAlign w:val="center"/>
        </w:tcPr>
        <w:p w14:paraId="7A3F789D" w14:textId="660AB4DA" w:rsidR="573A738F" w:rsidRDefault="573A738F" w:rsidP="573A738F">
          <w:pPr>
            <w:jc w:val="center"/>
          </w:pPr>
          <w:r w:rsidRPr="573A738F">
            <w:rPr>
              <w:rFonts w:ascii="Times New Roman" w:eastAsia="Times New Roman" w:hAnsi="Times New Roman" w:cs="Times New Roman"/>
            </w:rPr>
            <w:t>(814) 898-0026</w:t>
          </w:r>
        </w:p>
      </w:tc>
      <w:tc>
        <w:tcPr>
          <w:tcW w:w="2460" w:type="dxa"/>
          <w:vMerge/>
          <w:tcBorders>
            <w:top w:val="nil"/>
            <w:left w:val="nil"/>
            <w:bottom w:val="nil"/>
            <w:right w:val="nil"/>
          </w:tcBorders>
          <w:vAlign w:val="center"/>
        </w:tcPr>
        <w:p w14:paraId="5C2D228B" w14:textId="77777777" w:rsidR="00DB0328" w:rsidRDefault="00DB0328"/>
      </w:tc>
    </w:tr>
  </w:tbl>
  <w:p w14:paraId="6F22BC50" w14:textId="663F275D" w:rsidR="573A738F" w:rsidRDefault="573A738F" w:rsidP="573A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40CD0" w14:textId="77777777" w:rsidR="007729AF" w:rsidRDefault="007729AF" w:rsidP="004F31EF">
      <w:pPr>
        <w:spacing w:after="0" w:line="240" w:lineRule="auto"/>
      </w:pPr>
      <w:r>
        <w:separator/>
      </w:r>
    </w:p>
  </w:footnote>
  <w:footnote w:type="continuationSeparator" w:id="0">
    <w:p w14:paraId="4DAE9E38" w14:textId="77777777" w:rsidR="007729AF" w:rsidRDefault="007729AF" w:rsidP="004F31EF">
      <w:pPr>
        <w:spacing w:after="0" w:line="240" w:lineRule="auto"/>
      </w:pPr>
      <w:r>
        <w:continuationSeparator/>
      </w:r>
    </w:p>
  </w:footnote>
  <w:footnote w:type="continuationNotice" w:id="1">
    <w:p w14:paraId="644C4A68" w14:textId="77777777" w:rsidR="007729AF" w:rsidRDefault="00772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085D" w14:textId="77777777" w:rsidR="003C1680" w:rsidRDefault="003C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B41BA" w14:paraId="19B4668C" w14:textId="77777777" w:rsidTr="573A738F">
      <w:trPr>
        <w:trHeight w:val="300"/>
      </w:trPr>
      <w:tc>
        <w:tcPr>
          <w:tcW w:w="9350" w:type="dxa"/>
          <w:tcBorders>
            <w:bottom w:val="single" w:sz="12" w:space="0" w:color="auto"/>
          </w:tcBorders>
        </w:tcPr>
        <w:p w14:paraId="790C1F6D" w14:textId="77777777" w:rsidR="005B41BA" w:rsidRDefault="005B41BA" w:rsidP="005B41BA">
          <w:pPr>
            <w:pStyle w:val="Header"/>
            <w:jc w:val="center"/>
          </w:pPr>
          <w:r>
            <w:rPr>
              <w:noProof/>
            </w:rPr>
            <w:drawing>
              <wp:inline distT="0" distB="0" distL="0" distR="0" wp14:anchorId="0452C804" wp14:editId="76D00735">
                <wp:extent cx="2777067" cy="833120"/>
                <wp:effectExtent l="0" t="0" r="0" b="5080"/>
                <wp:docPr id="2132502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02606"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99514" cy="839854"/>
                        </a:xfrm>
                        <a:prstGeom prst="rect">
                          <a:avLst/>
                        </a:prstGeom>
                      </pic:spPr>
                    </pic:pic>
                  </a:graphicData>
                </a:graphic>
              </wp:inline>
            </w:drawing>
          </w:r>
        </w:p>
        <w:p w14:paraId="611E97E6" w14:textId="77777777" w:rsidR="005B41BA" w:rsidRDefault="005B41BA" w:rsidP="005B41BA">
          <w:pPr>
            <w:pStyle w:val="Header"/>
            <w:jc w:val="center"/>
          </w:pPr>
        </w:p>
        <w:p w14:paraId="5E4120D1" w14:textId="2B698039" w:rsidR="005B41BA" w:rsidRDefault="005B41BA" w:rsidP="005B41BA">
          <w:pPr>
            <w:pStyle w:val="Header"/>
            <w:jc w:val="center"/>
            <w:rPr>
              <w:rFonts w:ascii="Times New Roman" w:hAnsi="Times New Roman" w:cs="Times New Roman"/>
              <w:i/>
              <w:iCs/>
              <w:sz w:val="24"/>
              <w:szCs w:val="24"/>
            </w:rPr>
          </w:pPr>
          <w:r>
            <w:rPr>
              <w:rFonts w:ascii="Times New Roman" w:hAnsi="Times New Roman" w:cs="Times New Roman"/>
              <w:i/>
              <w:iCs/>
              <w:sz w:val="24"/>
              <w:szCs w:val="24"/>
            </w:rPr>
            <w:t>Municipality</w:t>
          </w:r>
          <w:r w:rsidRPr="005C192D">
            <w:rPr>
              <w:rFonts w:ascii="Times New Roman" w:hAnsi="Times New Roman" w:cs="Times New Roman"/>
              <w:i/>
              <w:iCs/>
              <w:sz w:val="24"/>
              <w:szCs w:val="24"/>
            </w:rPr>
            <w:t xml:space="preserve"> in Erie County, Pennsylvania</w:t>
          </w:r>
        </w:p>
        <w:p w14:paraId="1E937320" w14:textId="6DB643C5" w:rsidR="005B41BA" w:rsidRDefault="005B41BA" w:rsidP="005B41BA">
          <w:pPr>
            <w:pStyle w:val="Header"/>
            <w:jc w:val="center"/>
            <w:rPr>
              <w:rFonts w:ascii="Times New Roman" w:hAnsi="Times New Roman" w:cs="Times New Roman"/>
              <w:i/>
              <w:iCs/>
              <w:sz w:val="24"/>
              <w:szCs w:val="24"/>
            </w:rPr>
          </w:pPr>
        </w:p>
      </w:tc>
    </w:tr>
  </w:tbl>
  <w:p w14:paraId="7E7B4929" w14:textId="77777777" w:rsidR="004F31EF" w:rsidRDefault="004F31EF" w:rsidP="000A22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9350"/>
    </w:tblGrid>
    <w:tr w:rsidR="573A738F" w14:paraId="79400C21" w14:textId="77777777" w:rsidTr="573A738F">
      <w:trPr>
        <w:trHeight w:val="300"/>
      </w:trPr>
      <w:tc>
        <w:tcPr>
          <w:tcW w:w="9350" w:type="dxa"/>
          <w:tcBorders>
            <w:top w:val="nil"/>
            <w:left w:val="nil"/>
            <w:bottom w:val="single" w:sz="12" w:space="0" w:color="auto"/>
            <w:right w:val="nil"/>
          </w:tcBorders>
          <w:tcMar>
            <w:left w:w="108" w:type="dxa"/>
            <w:right w:w="108" w:type="dxa"/>
          </w:tcMar>
        </w:tcPr>
        <w:p w14:paraId="48D4BF9D" w14:textId="792B8642" w:rsidR="573A738F" w:rsidRDefault="573A738F" w:rsidP="573A738F">
          <w:pPr>
            <w:jc w:val="center"/>
          </w:pPr>
          <w:r>
            <w:rPr>
              <w:noProof/>
            </w:rPr>
            <w:drawing>
              <wp:inline distT="0" distB="0" distL="0" distR="0" wp14:anchorId="5A304578" wp14:editId="32D2B237">
                <wp:extent cx="2780017" cy="835224"/>
                <wp:effectExtent l="0" t="0" r="0" b="0"/>
                <wp:docPr id="645479365" name="Picture 64547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780017" cy="835224"/>
                        </a:xfrm>
                        <a:prstGeom prst="rect">
                          <a:avLst/>
                        </a:prstGeom>
                      </pic:spPr>
                    </pic:pic>
                  </a:graphicData>
                </a:graphic>
              </wp:inline>
            </w:drawing>
          </w:r>
        </w:p>
        <w:p w14:paraId="74BC1755" w14:textId="3AD66B49" w:rsidR="573A738F" w:rsidRDefault="573A738F" w:rsidP="573A738F">
          <w:pPr>
            <w:jc w:val="center"/>
            <w:rPr>
              <w:sz w:val="12"/>
              <w:szCs w:val="12"/>
            </w:rPr>
          </w:pPr>
        </w:p>
        <w:p w14:paraId="6A920E33" w14:textId="56A82C1C" w:rsidR="573A738F" w:rsidRDefault="573A738F" w:rsidP="573A738F">
          <w:pPr>
            <w:jc w:val="center"/>
          </w:pPr>
          <w:r w:rsidRPr="573A738F">
            <w:rPr>
              <w:rFonts w:ascii="Times New Roman" w:eastAsia="Times New Roman" w:hAnsi="Times New Roman" w:cs="Times New Roman"/>
              <w:i/>
              <w:iCs/>
              <w:sz w:val="24"/>
              <w:szCs w:val="24"/>
            </w:rPr>
            <w:t>Municipality in Erie County, Pennsylvania</w:t>
          </w:r>
        </w:p>
        <w:p w14:paraId="7EA1D4B3" w14:textId="7EB57223" w:rsidR="573A738F" w:rsidRDefault="573A738F" w:rsidP="573A738F">
          <w:pPr>
            <w:jc w:val="center"/>
            <w:rPr>
              <w:rFonts w:ascii="Times New Roman" w:eastAsia="Times New Roman" w:hAnsi="Times New Roman" w:cs="Times New Roman"/>
              <w:i/>
              <w:iCs/>
              <w:sz w:val="24"/>
              <w:szCs w:val="24"/>
            </w:rPr>
          </w:pPr>
        </w:p>
      </w:tc>
    </w:tr>
  </w:tbl>
  <w:p w14:paraId="4503653E" w14:textId="17EAC0AB" w:rsidR="573A738F" w:rsidRDefault="573A738F" w:rsidP="573A7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3AD"/>
    <w:multiLevelType w:val="hybridMultilevel"/>
    <w:tmpl w:val="9932A5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8E84047"/>
    <w:multiLevelType w:val="hybridMultilevel"/>
    <w:tmpl w:val="5EA43102"/>
    <w:lvl w:ilvl="0" w:tplc="8BE68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257354"/>
    <w:multiLevelType w:val="hybridMultilevel"/>
    <w:tmpl w:val="13A4B976"/>
    <w:lvl w:ilvl="0" w:tplc="B942A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5569185">
    <w:abstractNumId w:val="1"/>
  </w:num>
  <w:num w:numId="2" w16cid:durableId="1337340002">
    <w:abstractNumId w:val="2"/>
  </w:num>
  <w:num w:numId="3" w16cid:durableId="2472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1E0C88"/>
    <w:rsid w:val="00034818"/>
    <w:rsid w:val="000A0D5E"/>
    <w:rsid w:val="000A22CA"/>
    <w:rsid w:val="000D7E73"/>
    <w:rsid w:val="000F09BF"/>
    <w:rsid w:val="00130887"/>
    <w:rsid w:val="00180B8D"/>
    <w:rsid w:val="001B0A49"/>
    <w:rsid w:val="001C5691"/>
    <w:rsid w:val="001F02FD"/>
    <w:rsid w:val="00202877"/>
    <w:rsid w:val="0021194F"/>
    <w:rsid w:val="00264585"/>
    <w:rsid w:val="002C0478"/>
    <w:rsid w:val="002C76F2"/>
    <w:rsid w:val="002E4A80"/>
    <w:rsid w:val="0036508F"/>
    <w:rsid w:val="003C1680"/>
    <w:rsid w:val="003D0374"/>
    <w:rsid w:val="00417FA4"/>
    <w:rsid w:val="004F31EF"/>
    <w:rsid w:val="005251B3"/>
    <w:rsid w:val="00564449"/>
    <w:rsid w:val="005952BE"/>
    <w:rsid w:val="005B41BA"/>
    <w:rsid w:val="005C192D"/>
    <w:rsid w:val="005C2EF6"/>
    <w:rsid w:val="005C41E4"/>
    <w:rsid w:val="00711786"/>
    <w:rsid w:val="00714A8F"/>
    <w:rsid w:val="0074770E"/>
    <w:rsid w:val="007729AF"/>
    <w:rsid w:val="0077543E"/>
    <w:rsid w:val="00781512"/>
    <w:rsid w:val="00781F9F"/>
    <w:rsid w:val="007B5921"/>
    <w:rsid w:val="007C6CF1"/>
    <w:rsid w:val="007D1619"/>
    <w:rsid w:val="008015B3"/>
    <w:rsid w:val="0085187E"/>
    <w:rsid w:val="009072C9"/>
    <w:rsid w:val="00916653"/>
    <w:rsid w:val="0095331E"/>
    <w:rsid w:val="009E42DD"/>
    <w:rsid w:val="00A453F4"/>
    <w:rsid w:val="00A54B26"/>
    <w:rsid w:val="00A75541"/>
    <w:rsid w:val="00AE1F4D"/>
    <w:rsid w:val="00B04E97"/>
    <w:rsid w:val="00B20063"/>
    <w:rsid w:val="00B40F23"/>
    <w:rsid w:val="00BA501B"/>
    <w:rsid w:val="00BC1D73"/>
    <w:rsid w:val="00CB6665"/>
    <w:rsid w:val="00CD1A98"/>
    <w:rsid w:val="00D57CAA"/>
    <w:rsid w:val="00DB0328"/>
    <w:rsid w:val="00DE557C"/>
    <w:rsid w:val="00E03008"/>
    <w:rsid w:val="00E0351B"/>
    <w:rsid w:val="00EC029E"/>
    <w:rsid w:val="00ED677F"/>
    <w:rsid w:val="00F75EC3"/>
    <w:rsid w:val="00F91669"/>
    <w:rsid w:val="00FB6E52"/>
    <w:rsid w:val="00FF5546"/>
    <w:rsid w:val="01ED790C"/>
    <w:rsid w:val="05796784"/>
    <w:rsid w:val="08407B46"/>
    <w:rsid w:val="093160D9"/>
    <w:rsid w:val="0A38DD46"/>
    <w:rsid w:val="2D348C87"/>
    <w:rsid w:val="2DCCDEF3"/>
    <w:rsid w:val="38FD1D01"/>
    <w:rsid w:val="3C3E2528"/>
    <w:rsid w:val="3CAEEA92"/>
    <w:rsid w:val="416F39B7"/>
    <w:rsid w:val="4183797B"/>
    <w:rsid w:val="495C5591"/>
    <w:rsid w:val="573A738F"/>
    <w:rsid w:val="5D70F43C"/>
    <w:rsid w:val="5FA1D1CD"/>
    <w:rsid w:val="6E2BC6D5"/>
    <w:rsid w:val="6E708CF7"/>
    <w:rsid w:val="741E0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E0C88"/>
  <w15:chartTrackingRefBased/>
  <w15:docId w15:val="{DBF0C1CD-34ED-4ECC-BBF9-62BA2E61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EF"/>
  </w:style>
  <w:style w:type="paragraph" w:styleId="Footer">
    <w:name w:val="footer"/>
    <w:basedOn w:val="Normal"/>
    <w:link w:val="FooterChar"/>
    <w:uiPriority w:val="99"/>
    <w:unhideWhenUsed/>
    <w:rsid w:val="004F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EF"/>
  </w:style>
  <w:style w:type="character" w:styleId="Hyperlink">
    <w:name w:val="Hyperlink"/>
    <w:basedOn w:val="DefaultParagraphFont"/>
    <w:uiPriority w:val="99"/>
    <w:unhideWhenUsed/>
    <w:rsid w:val="009072C9"/>
    <w:rPr>
      <w:color w:val="0563C1" w:themeColor="hyperlink"/>
      <w:u w:val="single"/>
    </w:rPr>
  </w:style>
  <w:style w:type="character" w:styleId="UnresolvedMention">
    <w:name w:val="Unresolved Mention"/>
    <w:basedOn w:val="DefaultParagraphFont"/>
    <w:uiPriority w:val="99"/>
    <w:semiHidden/>
    <w:unhideWhenUsed/>
    <w:rsid w:val="009072C9"/>
    <w:rPr>
      <w:color w:val="605E5C"/>
      <w:shd w:val="clear" w:color="auto" w:fill="E1DFDD"/>
    </w:rPr>
  </w:style>
  <w:style w:type="table" w:styleId="TableGrid">
    <w:name w:val="Table Grid"/>
    <w:basedOn w:val="TableNormal"/>
    <w:uiPriority w:val="39"/>
    <w:rsid w:val="005B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Admin@wesleyville.gov"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c55487-3a70-4880-b426-4d981df93970">
      <Terms xmlns="http://schemas.microsoft.com/office/infopath/2007/PartnerControls"/>
    </lcf76f155ced4ddcb4097134ff3c332f>
    <TaxCatchAll xmlns="ae00fd11-d7dc-4120-a44d-e0a9bf0a51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7D55C1CE25C4BA1D5444A575BDB39" ma:contentTypeVersion="15" ma:contentTypeDescription="Create a new document." ma:contentTypeScope="" ma:versionID="ec4e918ea0099db2bfdf0e25e841299f">
  <xsd:schema xmlns:xsd="http://www.w3.org/2001/XMLSchema" xmlns:xs="http://www.w3.org/2001/XMLSchema" xmlns:p="http://schemas.microsoft.com/office/2006/metadata/properties" xmlns:ns2="e4c55487-3a70-4880-b426-4d981df93970" xmlns:ns3="ae00fd11-d7dc-4120-a44d-e0a9bf0a51ec" targetNamespace="http://schemas.microsoft.com/office/2006/metadata/properties" ma:root="true" ma:fieldsID="ac3a344b0e2039fe90eda98dcfc1b90b" ns2:_="" ns3:_="">
    <xsd:import namespace="e4c55487-3a70-4880-b426-4d981df93970"/>
    <xsd:import namespace="ae00fd11-d7dc-4120-a44d-e0a9bf0a5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55487-3a70-4880-b426-4d981df9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972927-03db-4994-9cde-fd0bc1c88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fd11-d7dc-4120-a44d-e0a9bf0a51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6494ab-f0b3-4f62-b8aa-69e945eb901a}" ma:internalName="TaxCatchAll" ma:showField="CatchAllData" ma:web="ae00fd11-d7dc-4120-a44d-e0a9bf0a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6F1BF-93C9-4D9A-8CF4-84036DE9E34E}">
  <ds:schemaRefs>
    <ds:schemaRef ds:uri="http://schemas.microsoft.com/office/2006/metadata/properties"/>
    <ds:schemaRef ds:uri="http://schemas.microsoft.com/office/infopath/2007/PartnerControls"/>
    <ds:schemaRef ds:uri="e4c55487-3a70-4880-b426-4d981df93970"/>
    <ds:schemaRef ds:uri="ae00fd11-d7dc-4120-a44d-e0a9bf0a51ec"/>
  </ds:schemaRefs>
</ds:datastoreItem>
</file>

<file path=customXml/itemProps2.xml><?xml version="1.0" encoding="utf-8"?>
<ds:datastoreItem xmlns:ds="http://schemas.openxmlformats.org/officeDocument/2006/customXml" ds:itemID="{003F24B3-2318-4E1B-BC8D-DD6EE7CF61D9}">
  <ds:schemaRefs>
    <ds:schemaRef ds:uri="http://schemas.microsoft.com/sharepoint/v3/contenttype/forms"/>
  </ds:schemaRefs>
</ds:datastoreItem>
</file>

<file path=customXml/itemProps3.xml><?xml version="1.0" encoding="utf-8"?>
<ds:datastoreItem xmlns:ds="http://schemas.openxmlformats.org/officeDocument/2006/customXml" ds:itemID="{0E80FACF-C306-4B33-B02E-EADC8CF27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55487-3a70-4880-b426-4d981df93970"/>
    <ds:schemaRef ds:uri="ae00fd11-d7dc-4120-a44d-e0a9bf0a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501</Words>
  <Characters>3142</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Jacobs</dc:creator>
  <cp:keywords/>
  <dc:description/>
  <cp:lastModifiedBy>Heidi Savage</cp:lastModifiedBy>
  <cp:revision>11</cp:revision>
  <cp:lastPrinted>2025-07-16T12:14:00Z</cp:lastPrinted>
  <dcterms:created xsi:type="dcterms:W3CDTF">2025-03-31T13:32:00Z</dcterms:created>
  <dcterms:modified xsi:type="dcterms:W3CDTF">2025-11-12T15:15:00Z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0x0101004947D55C1CE25C4BA1D5444A575BDB39</vt:lpwstr>
  </property>
  <property fmtid="{D5CDD505-2E9C-101B-9397-08002B2CF9AE}" pid="3" name="MediaServiceImageTags">
    <vt:lpwstr/>
  </property>
</Properties>
</file>